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6CE60" w14:textId="3A3BBEA2" w:rsidR="00461C34" w:rsidRPr="00BA4731" w:rsidRDefault="009D3B82" w:rsidP="00757FB3">
      <w:pPr>
        <w:pStyle w:val="Rubrik"/>
        <w:rPr>
          <w:sz w:val="36"/>
          <w:szCs w:val="36"/>
        </w:rPr>
      </w:pPr>
      <w:bookmarkStart w:id="0" w:name="_GoBack"/>
      <w:bookmarkEnd w:id="0"/>
      <w:r w:rsidRPr="00BA4731">
        <w:rPr>
          <w:sz w:val="36"/>
          <w:szCs w:val="36"/>
        </w:rPr>
        <w:t xml:space="preserve">SHF:s samtliga </w:t>
      </w:r>
      <w:r w:rsidR="00461C34" w:rsidRPr="00BA4731">
        <w:rPr>
          <w:sz w:val="36"/>
          <w:szCs w:val="36"/>
        </w:rPr>
        <w:t xml:space="preserve">Tränarlegitimeringskrav </w:t>
      </w:r>
      <w:r w:rsidRPr="00BA4731">
        <w:rPr>
          <w:sz w:val="36"/>
          <w:szCs w:val="36"/>
        </w:rPr>
        <w:t>2019</w:t>
      </w:r>
    </w:p>
    <w:p w14:paraId="68B81B1B" w14:textId="77777777" w:rsidR="00461C34" w:rsidRDefault="00461C34" w:rsidP="00CB1972">
      <w:pPr>
        <w:pStyle w:val="HBRubrik"/>
        <w:spacing w:after="0" w:line="240" w:lineRule="auto"/>
        <w:ind w:left="0" w:right="0"/>
        <w:rPr>
          <w:rFonts w:ascii="Times New Roman" w:hAnsi="Times New Roman"/>
          <w:sz w:val="24"/>
          <w:szCs w:val="24"/>
        </w:rPr>
      </w:pPr>
    </w:p>
    <w:p w14:paraId="79F4B9AA" w14:textId="108C0C4B" w:rsidR="00461C34" w:rsidRDefault="00461C34" w:rsidP="00CB1972">
      <w:pPr>
        <w:pStyle w:val="HBRubrik"/>
        <w:spacing w:after="0" w:line="240" w:lineRule="auto"/>
        <w:ind w:left="0" w:right="0"/>
        <w:rPr>
          <w:rFonts w:ascii="Times New Roman" w:hAnsi="Times New Roman"/>
          <w:sz w:val="24"/>
          <w:szCs w:val="24"/>
        </w:rPr>
      </w:pPr>
    </w:p>
    <w:p w14:paraId="3C83AD50" w14:textId="77777777" w:rsidR="00461C34" w:rsidRDefault="00461C34" w:rsidP="00CB1972">
      <w:pPr>
        <w:pStyle w:val="HBRubrik"/>
        <w:spacing w:after="0" w:line="240" w:lineRule="auto"/>
        <w:ind w:left="0" w:right="0"/>
        <w:rPr>
          <w:rFonts w:ascii="Times New Roman" w:hAnsi="Times New Roman"/>
          <w:sz w:val="24"/>
          <w:szCs w:val="24"/>
        </w:rPr>
      </w:pPr>
    </w:p>
    <w:p w14:paraId="26B64281" w14:textId="193964CD" w:rsidR="00461C34" w:rsidRDefault="009A47D4" w:rsidP="00757FB3">
      <w:pPr>
        <w:pStyle w:val="Rubrik2"/>
      </w:pPr>
      <w:r>
        <w:t>Tränarl</w:t>
      </w:r>
      <w:r w:rsidRPr="00757FB3">
        <w:t xml:space="preserve">egitimeringskrav </w:t>
      </w:r>
      <w:r>
        <w:t xml:space="preserve">i </w:t>
      </w:r>
      <w:r w:rsidR="009D3B82">
        <w:t>USM F14, P14, F16 och P16</w:t>
      </w:r>
      <w:r w:rsidR="00BA4731">
        <w:t xml:space="preserve"> är TS1</w:t>
      </w:r>
    </w:p>
    <w:p w14:paraId="6BD9F195" w14:textId="0B84C78E" w:rsidR="00461C34" w:rsidRPr="003E1787" w:rsidRDefault="000C069D" w:rsidP="003E1787">
      <w:r>
        <w:t>S</w:t>
      </w:r>
      <w:r w:rsidR="00642B0E" w:rsidRPr="00642B0E">
        <w:t xml:space="preserve">amtliga lag som deltager i </w:t>
      </w:r>
      <w:r w:rsidRPr="00642B0E">
        <w:t>Ungdoms-SM</w:t>
      </w:r>
      <w:r>
        <w:t xml:space="preserve"> klasserna</w:t>
      </w:r>
      <w:r w:rsidRPr="00642B0E">
        <w:t xml:space="preserve"> </w:t>
      </w:r>
      <w:r>
        <w:t>F14, P14</w:t>
      </w:r>
      <w:r w:rsidR="006F2245">
        <w:t>, F16,</w:t>
      </w:r>
      <w:r>
        <w:t xml:space="preserve"> P1</w:t>
      </w:r>
      <w:r w:rsidR="006F2245">
        <w:t>6</w:t>
      </w:r>
      <w:r>
        <w:t xml:space="preserve"> </w:t>
      </w:r>
      <w:r w:rsidR="00642B0E" w:rsidRPr="00642B0E">
        <w:t xml:space="preserve">och </w:t>
      </w:r>
      <w:r w:rsidR="007E343D" w:rsidRPr="007E343D">
        <w:t>Sverige Cupen</w:t>
      </w:r>
      <w:r w:rsidR="00642B0E" w:rsidRPr="00642B0E">
        <w:t xml:space="preserve"> </w:t>
      </w:r>
      <w:r w:rsidR="006F2245">
        <w:t xml:space="preserve">ska </w:t>
      </w:r>
      <w:r w:rsidR="00642B0E" w:rsidRPr="00642B0E">
        <w:t xml:space="preserve">ha minst en huvudtränare som </w:t>
      </w:r>
      <w:r w:rsidR="000B4F4D">
        <w:t xml:space="preserve">genomgått eller </w:t>
      </w:r>
      <w:r w:rsidR="00642B0E" w:rsidRPr="00642B0E">
        <w:t>påbörjat sin</w:t>
      </w:r>
      <w:r w:rsidR="009D3B82">
        <w:t xml:space="preserve"> </w:t>
      </w:r>
      <w:r w:rsidR="00461C34" w:rsidRPr="009A47D4">
        <w:rPr>
          <w:b/>
          <w:bCs/>
          <w:i/>
          <w:iCs/>
        </w:rPr>
        <w:t>TS 1</w:t>
      </w:r>
      <w:r w:rsidR="009A47D4" w:rsidRPr="009A47D4">
        <w:rPr>
          <w:b/>
          <w:bCs/>
          <w:i/>
          <w:iCs/>
        </w:rPr>
        <w:t>-</w:t>
      </w:r>
      <w:r w:rsidR="00461C34" w:rsidRPr="009A47D4">
        <w:rPr>
          <w:b/>
          <w:bCs/>
          <w:i/>
          <w:iCs/>
        </w:rPr>
        <w:t>utbildning</w:t>
      </w:r>
      <w:r w:rsidR="009A47D4" w:rsidRPr="009A47D4">
        <w:rPr>
          <w:b/>
          <w:bCs/>
          <w:i/>
          <w:iCs/>
        </w:rPr>
        <w:t>.</w:t>
      </w:r>
    </w:p>
    <w:p w14:paraId="37D44A71" w14:textId="77777777" w:rsidR="00461C34" w:rsidRPr="00FE68B0" w:rsidRDefault="00461C34" w:rsidP="00995DA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2"/>
          <w:lang w:eastAsia="sv-SE"/>
        </w:rPr>
      </w:pPr>
      <w:r w:rsidRPr="00FE68B0">
        <w:rPr>
          <w:rFonts w:ascii="Times-Roman" w:hAnsi="Times-Roman" w:cs="Times-Roman"/>
          <w:sz w:val="22"/>
          <w:lang w:eastAsia="sv-SE"/>
        </w:rPr>
        <w:t>Lag, som inte kan uppfylla dessa villkor får delta i USM, men kommer att belastas med en avgift på 5.000 kr.</w:t>
      </w:r>
      <w:r w:rsidRPr="00FE68B0">
        <w:rPr>
          <w:rFonts w:ascii="Times-Roman" w:hAnsi="Times-Roman" w:cs="Times-Roman"/>
          <w:sz w:val="22"/>
          <w:lang w:eastAsia="sv-SE"/>
        </w:rPr>
        <w:br/>
      </w:r>
      <w:r w:rsidR="005C7240" w:rsidRPr="005C7240">
        <w:rPr>
          <w:rFonts w:ascii="Times-Roman" w:hAnsi="Times-Roman" w:cs="Times-Roman"/>
          <w:sz w:val="22"/>
        </w:rPr>
        <w:t>Dessa 5.000 kr återfås då föreningen kan uppvisa att aktuell ledare inom ett år genomfört större delen av adekvat utbildning.</w:t>
      </w:r>
    </w:p>
    <w:p w14:paraId="66388F9D" w14:textId="77777777" w:rsidR="00461C34" w:rsidRPr="003E1787" w:rsidRDefault="00461C34" w:rsidP="003E1787"/>
    <w:p w14:paraId="3746A248" w14:textId="41605FC1" w:rsidR="009D3B82" w:rsidRDefault="009A47D4" w:rsidP="009D3B82">
      <w:pPr>
        <w:pStyle w:val="Rubrik2"/>
      </w:pPr>
      <w:r>
        <w:t>Tränarl</w:t>
      </w:r>
      <w:r w:rsidRPr="00757FB3">
        <w:t xml:space="preserve">egitimeringskrav </w:t>
      </w:r>
      <w:r>
        <w:t xml:space="preserve">i </w:t>
      </w:r>
      <w:r w:rsidR="009D3B82">
        <w:t>USM F18 och P18</w:t>
      </w:r>
      <w:r w:rsidR="000C069D">
        <w:t xml:space="preserve"> är TS2</w:t>
      </w:r>
    </w:p>
    <w:p w14:paraId="292AA029" w14:textId="218E9609" w:rsidR="00461C34" w:rsidRPr="009D3B82" w:rsidRDefault="000C069D" w:rsidP="009D3B82">
      <w:r>
        <w:t>S</w:t>
      </w:r>
      <w:r w:rsidR="00642B0E" w:rsidRPr="00642B0E">
        <w:t>amtliga lag som deltager i Ungdoms-SM</w:t>
      </w:r>
      <w:r>
        <w:t xml:space="preserve"> klasserna</w:t>
      </w:r>
      <w:r w:rsidR="00642B0E" w:rsidRPr="00642B0E">
        <w:t xml:space="preserve"> </w:t>
      </w:r>
      <w:r>
        <w:t xml:space="preserve">F18 och P18 ska </w:t>
      </w:r>
      <w:r w:rsidR="00642B0E" w:rsidRPr="00642B0E">
        <w:t xml:space="preserve">ha minst en huvudtränare </w:t>
      </w:r>
      <w:r w:rsidR="000B4F4D" w:rsidRPr="00642B0E">
        <w:t xml:space="preserve">som </w:t>
      </w:r>
      <w:r w:rsidR="000B4F4D">
        <w:t xml:space="preserve">genomgått eller </w:t>
      </w:r>
      <w:r w:rsidR="00642B0E" w:rsidRPr="00642B0E">
        <w:t>påbörjat sin</w:t>
      </w:r>
      <w:r w:rsidR="009D3B82">
        <w:t xml:space="preserve"> </w:t>
      </w:r>
      <w:r w:rsidR="00461C34" w:rsidRPr="009A47D4">
        <w:rPr>
          <w:b/>
          <w:bCs/>
          <w:i/>
          <w:iCs/>
        </w:rPr>
        <w:t>TS 2 utbildning</w:t>
      </w:r>
      <w:r w:rsidR="009D3B82" w:rsidRPr="009A47D4">
        <w:rPr>
          <w:b/>
          <w:bCs/>
          <w:i/>
          <w:iCs/>
        </w:rPr>
        <w:t>.</w:t>
      </w:r>
    </w:p>
    <w:p w14:paraId="634F17FD" w14:textId="77777777" w:rsidR="00371949" w:rsidRPr="005C7240" w:rsidRDefault="00461C34" w:rsidP="005C7240">
      <w:pPr>
        <w:autoSpaceDE w:val="0"/>
        <w:autoSpaceDN w:val="0"/>
        <w:adjustRightInd w:val="0"/>
        <w:rPr>
          <w:rFonts w:ascii="Times-Roman" w:hAnsi="Times-Roman" w:cs="Times-Roman"/>
          <w:sz w:val="22"/>
        </w:rPr>
      </w:pPr>
      <w:r w:rsidRPr="00FE68B0">
        <w:rPr>
          <w:rFonts w:ascii="Times-Roman" w:hAnsi="Times-Roman" w:cs="Times-Roman"/>
          <w:sz w:val="22"/>
          <w:lang w:eastAsia="sv-SE"/>
        </w:rPr>
        <w:t>Lag, som inte kan uppfylla dessa villkor får delta i USM, men kommer att belastas med en avgift på 5.000 kr.</w:t>
      </w:r>
      <w:r w:rsidRPr="00FE68B0">
        <w:rPr>
          <w:rFonts w:ascii="Times-Roman" w:hAnsi="Times-Roman" w:cs="Times-Roman"/>
          <w:sz w:val="22"/>
          <w:lang w:eastAsia="sv-SE"/>
        </w:rPr>
        <w:br/>
      </w:r>
      <w:r w:rsidR="005C7240" w:rsidRPr="005C7240">
        <w:rPr>
          <w:rFonts w:ascii="Times-Roman" w:hAnsi="Times-Roman" w:cs="Times-Roman"/>
          <w:sz w:val="22"/>
        </w:rPr>
        <w:t>Dessa 5.000 kr återfås då föreningen kan uppvisa att aktuell ledare inom ett år genomfört större delen av adekvat utbildning.</w:t>
      </w:r>
    </w:p>
    <w:p w14:paraId="2A383C7F" w14:textId="442B00A4" w:rsidR="000C069D" w:rsidRDefault="000C069D" w:rsidP="000C069D">
      <w:pPr>
        <w:pStyle w:val="Rubrik2"/>
      </w:pPr>
      <w:r>
        <w:t>Tränarl</w:t>
      </w:r>
      <w:r w:rsidRPr="00757FB3">
        <w:t xml:space="preserve">egitimeringskrav </w:t>
      </w:r>
      <w:r>
        <w:t xml:space="preserve">i </w:t>
      </w:r>
      <w:r w:rsidR="00782B6A">
        <w:t xml:space="preserve">SHE, </w:t>
      </w:r>
      <w:r>
        <w:t>Handbollsligan</w:t>
      </w:r>
      <w:r w:rsidR="00782B6A">
        <w:t xml:space="preserve">, </w:t>
      </w:r>
      <w:r w:rsidR="00782B6A">
        <w:br/>
        <w:t xml:space="preserve">Europa Cuperna samt alla landslag </w:t>
      </w:r>
      <w:r>
        <w:t>är TS3</w:t>
      </w:r>
    </w:p>
    <w:p w14:paraId="6C1C2BF1" w14:textId="2BC83412" w:rsidR="00782B6A" w:rsidRDefault="00782B6A" w:rsidP="00782B6A">
      <w:pPr>
        <w:spacing w:after="240"/>
      </w:pPr>
      <w:r>
        <w:t>Varje lag i Sveriges högsta serie (SHE och Handbollsligan)</w:t>
      </w:r>
      <w:r w:rsidR="007E41A7">
        <w:t>, Europa Cuperna samt alla landslag är TS3</w:t>
      </w:r>
      <w:r>
        <w:t xml:space="preserve"> måste ha minst en matchcoach med aktiv ”EHF Coach Licens” dvs. en uppdaterad TS3</w:t>
      </w:r>
      <w:r w:rsidR="00BA4731">
        <w:t>-</w:t>
      </w:r>
      <w:r>
        <w:t>utbildning.</w:t>
      </w:r>
      <w:r w:rsidR="007E41A7">
        <w:t xml:space="preserve"> Samma krav gäller för våra huvudhandbollslärare på NIU/RIG.</w:t>
      </w:r>
    </w:p>
    <w:p w14:paraId="11138E49" w14:textId="2BCDE46E" w:rsidR="00782B6A" w:rsidRDefault="00782B6A" w:rsidP="00782B6A">
      <w:pPr>
        <w:spacing w:after="240"/>
        <w:rPr>
          <w:b/>
          <w:bCs/>
        </w:rPr>
      </w:pPr>
      <w:r>
        <w:rPr>
          <w:b/>
          <w:bCs/>
        </w:rPr>
        <w:t xml:space="preserve">Uppdateringskrav för att TS3-utbildade ska behålla sin </w:t>
      </w:r>
      <w:r w:rsidR="00BA4731">
        <w:rPr>
          <w:b/>
          <w:bCs/>
        </w:rPr>
        <w:t>”</w:t>
      </w:r>
      <w:r>
        <w:rPr>
          <w:b/>
          <w:bCs/>
        </w:rPr>
        <w:t>EHF Coach Licens</w:t>
      </w:r>
      <w:r w:rsidR="00BA4731">
        <w:rPr>
          <w:b/>
          <w:bCs/>
        </w:rPr>
        <w:t>”</w:t>
      </w:r>
      <w:r>
        <w:br/>
        <w:t>Alla TS3-utbildade måste senast 2022 ha genomgått en uppdateringsutbildning i form av att delta på ett topphandbollsymposium i Sverige, Norge, Danmark eller med EHF som arrangör. Därefter måste de gå en uppdateringsutbildning vart fjärde år (senast 2026), för att fortsätt behålla licensen. Varje lag i Sveriges högsta serie (SHE och Handbollsligan) måste ha minst en matchcoach med aktiv ”EHF Coach Licens”.</w:t>
      </w:r>
    </w:p>
    <w:p w14:paraId="0B731565" w14:textId="2F54B41A" w:rsidR="006F2245" w:rsidRDefault="000C069D" w:rsidP="000C069D">
      <w:pPr>
        <w:rPr>
          <w:rFonts w:ascii="Times-Roman" w:hAnsi="Times-Roman" w:cs="Times-Roman"/>
          <w:sz w:val="22"/>
          <w:lang w:eastAsia="sv-SE"/>
        </w:rPr>
      </w:pPr>
      <w:r w:rsidRPr="00FE68B0">
        <w:rPr>
          <w:rFonts w:ascii="Times-Roman" w:hAnsi="Times-Roman" w:cs="Times-Roman"/>
          <w:sz w:val="22"/>
          <w:lang w:eastAsia="sv-SE"/>
        </w:rPr>
        <w:t xml:space="preserve">Lag, som inte kan uppfylla dessa villkor får delta i </w:t>
      </w:r>
      <w:r>
        <w:rPr>
          <w:rFonts w:ascii="Times-Roman" w:hAnsi="Times-Roman" w:cs="Times-Roman"/>
          <w:sz w:val="22"/>
          <w:lang w:eastAsia="sv-SE"/>
        </w:rPr>
        <w:t>SHE och Handbollsligan</w:t>
      </w:r>
      <w:r w:rsidRPr="00FE68B0">
        <w:rPr>
          <w:rFonts w:ascii="Times-Roman" w:hAnsi="Times-Roman" w:cs="Times-Roman"/>
          <w:sz w:val="22"/>
          <w:lang w:eastAsia="sv-SE"/>
        </w:rPr>
        <w:t xml:space="preserve">, men kommer att belastas med en avgift på </w:t>
      </w:r>
      <w:r>
        <w:rPr>
          <w:rFonts w:ascii="Times-Roman" w:hAnsi="Times-Roman" w:cs="Times-Roman"/>
          <w:sz w:val="22"/>
          <w:lang w:eastAsia="sv-SE"/>
        </w:rPr>
        <w:t>2</w:t>
      </w:r>
      <w:r w:rsidRPr="00FE68B0">
        <w:rPr>
          <w:rFonts w:ascii="Times-Roman" w:hAnsi="Times-Roman" w:cs="Times-Roman"/>
          <w:sz w:val="22"/>
          <w:lang w:eastAsia="sv-SE"/>
        </w:rPr>
        <w:t>5.000 kr.</w:t>
      </w:r>
    </w:p>
    <w:p w14:paraId="20756150" w14:textId="77777777" w:rsidR="00162634" w:rsidRDefault="00162634" w:rsidP="000C069D">
      <w:pPr>
        <w:rPr>
          <w:rFonts w:ascii="Arial" w:eastAsia="Times New Roman" w:hAnsi="Arial" w:cs="Times New Roman"/>
          <w:b/>
          <w:i/>
          <w:iCs/>
          <w:kern w:val="32"/>
          <w:sz w:val="28"/>
          <w:szCs w:val="28"/>
        </w:rPr>
      </w:pPr>
    </w:p>
    <w:p w14:paraId="26213DB4" w14:textId="77777777" w:rsidR="00162634" w:rsidRDefault="00162634" w:rsidP="000C069D">
      <w:pPr>
        <w:rPr>
          <w:rFonts w:ascii="Arial" w:eastAsia="Times New Roman" w:hAnsi="Arial" w:cs="Times New Roman"/>
          <w:b/>
          <w:i/>
          <w:iCs/>
          <w:kern w:val="32"/>
          <w:sz w:val="28"/>
          <w:szCs w:val="28"/>
        </w:rPr>
      </w:pPr>
    </w:p>
    <w:p w14:paraId="5E68DBF5" w14:textId="77777777" w:rsidR="00162634" w:rsidRDefault="00162634" w:rsidP="000C069D">
      <w:pPr>
        <w:rPr>
          <w:rFonts w:ascii="Arial" w:eastAsia="Times New Roman" w:hAnsi="Arial" w:cs="Times New Roman"/>
          <w:b/>
          <w:i/>
          <w:iCs/>
          <w:kern w:val="32"/>
          <w:sz w:val="28"/>
          <w:szCs w:val="28"/>
        </w:rPr>
      </w:pPr>
    </w:p>
    <w:p w14:paraId="5F8E25E8" w14:textId="44AF4CAA" w:rsidR="00162634" w:rsidRPr="00BA4731" w:rsidRDefault="00162634" w:rsidP="00BA4731">
      <w:pPr>
        <w:pStyle w:val="Rubrik"/>
        <w:rPr>
          <w:sz w:val="36"/>
          <w:szCs w:val="36"/>
        </w:rPr>
      </w:pPr>
      <w:r w:rsidRPr="00BA4731">
        <w:rPr>
          <w:sz w:val="36"/>
          <w:szCs w:val="36"/>
        </w:rPr>
        <w:t>Kommande Tränarlegitimeringskrav</w:t>
      </w:r>
      <w:r w:rsidR="00BA4731" w:rsidRPr="00BA4731">
        <w:rPr>
          <w:sz w:val="36"/>
          <w:szCs w:val="36"/>
        </w:rPr>
        <w:t xml:space="preserve"> 2020</w:t>
      </w:r>
    </w:p>
    <w:p w14:paraId="0B376B72" w14:textId="6821B945" w:rsidR="005E72D1" w:rsidRDefault="005E72D1" w:rsidP="000C069D">
      <w:pPr>
        <w:rPr>
          <w:rFonts w:ascii="Times-Roman" w:hAnsi="Times-Roman" w:cs="Times-Roman"/>
          <w:sz w:val="22"/>
          <w:lang w:eastAsia="sv-SE"/>
        </w:rPr>
      </w:pPr>
    </w:p>
    <w:p w14:paraId="1820A987" w14:textId="5B40FEC8" w:rsidR="005E72D1" w:rsidRDefault="00162634" w:rsidP="005E72D1">
      <w:pPr>
        <w:pStyle w:val="Rubrik2"/>
      </w:pPr>
      <w:r>
        <w:t xml:space="preserve">Kommande </w:t>
      </w:r>
      <w:r w:rsidR="005E72D1">
        <w:t>Tränarl</w:t>
      </w:r>
      <w:r w:rsidR="005E72D1" w:rsidRPr="00757FB3">
        <w:t>egitimeringskrav</w:t>
      </w:r>
      <w:r w:rsidR="00B73562">
        <w:t xml:space="preserve"> 2020</w:t>
      </w:r>
      <w:r w:rsidR="005E72D1" w:rsidRPr="00757FB3">
        <w:t xml:space="preserve"> </w:t>
      </w:r>
      <w:r w:rsidR="00BA4731">
        <w:br/>
      </w:r>
      <w:r w:rsidR="005E72D1">
        <w:t xml:space="preserve">i </w:t>
      </w:r>
      <w:r>
        <w:t>Champions L</w:t>
      </w:r>
      <w:r w:rsidRPr="00536BC9">
        <w:t>eague</w:t>
      </w:r>
      <w:r>
        <w:t xml:space="preserve"> och i seniorlandslagen</w:t>
      </w:r>
      <w:r w:rsidR="00B73562">
        <w:t xml:space="preserve"> är MasterCoach</w:t>
      </w:r>
    </w:p>
    <w:p w14:paraId="0018B9AA" w14:textId="6873E2DF" w:rsidR="00162634" w:rsidRDefault="00162634" w:rsidP="00162634">
      <w:r>
        <w:t>From sommaren 2020 måste varje klubblag som deltar i Champions L</w:t>
      </w:r>
      <w:r w:rsidRPr="00536BC9">
        <w:t>eague</w:t>
      </w:r>
      <w:r>
        <w:t xml:space="preserve"> samt varje seniorlandslag som deltar i Europamästerskap ha en matchcoach med aktiv </w:t>
      </w:r>
      <w:r w:rsidR="00BA4731">
        <w:t>”</w:t>
      </w:r>
      <w:r>
        <w:t>EHF Pro Coach Licens</w:t>
      </w:r>
      <w:r w:rsidR="00BA4731">
        <w:t>”</w:t>
      </w:r>
      <w:r>
        <w:t xml:space="preserve">. </w:t>
      </w:r>
      <w:r w:rsidR="00BA4731">
        <w:t xml:space="preserve">En ”EHF Pro Coach Licens” erhåller alla tränare som har en uppdaterad MasterCoach-utbildning. </w:t>
      </w:r>
      <w:r>
        <w:t>MasterCoach-utbildade tränare måste uppdatera sin EHF Pro Coach Licens vart fjärde år. Detta gör de genom att delta vid ett ”</w:t>
      </w:r>
      <w:r w:rsidRPr="00782B77">
        <w:t>EHF License Renewal Seminar”</w:t>
      </w:r>
      <w:r w:rsidR="00BA4731">
        <w:t>,</w:t>
      </w:r>
      <w:r>
        <w:t xml:space="preserve"> </w:t>
      </w:r>
      <w:r w:rsidR="00BA4731">
        <w:t>exempelvis</w:t>
      </w:r>
      <w:r>
        <w:t xml:space="preserve"> ett topphandbollsymposium i Sverige, Norge eller Danmark.</w:t>
      </w:r>
    </w:p>
    <w:p w14:paraId="557B0A15" w14:textId="77777777" w:rsidR="006F2245" w:rsidRDefault="006F2245" w:rsidP="000C069D">
      <w:pPr>
        <w:rPr>
          <w:rFonts w:ascii="Times-Roman" w:hAnsi="Times-Roman" w:cs="Times-Roman"/>
          <w:sz w:val="22"/>
          <w:lang w:eastAsia="sv-SE"/>
        </w:rPr>
      </w:pPr>
    </w:p>
    <w:p w14:paraId="5FD3C932" w14:textId="2BE06D55" w:rsidR="006F2245" w:rsidRPr="005327D9" w:rsidRDefault="006F2245" w:rsidP="006F2245">
      <w:pPr>
        <w:pStyle w:val="Rubrik2"/>
        <w:ind w:right="-1429"/>
      </w:pPr>
      <w:r w:rsidRPr="000C71B1">
        <w:t>Krav</w:t>
      </w:r>
      <w:r>
        <w:t>et</w:t>
      </w:r>
      <w:r w:rsidRPr="000C71B1">
        <w:t xml:space="preserve"> på utbildade Barnhandbollstränare/ledare </w:t>
      </w:r>
      <w:r>
        <w:t xml:space="preserve">träder i kraft </w:t>
      </w:r>
      <w:r w:rsidR="00BA4731">
        <w:t xml:space="preserve">den </w:t>
      </w:r>
      <w:r w:rsidRPr="000C71B1">
        <w:t>1 september 2020</w:t>
      </w:r>
      <w:r>
        <w:t xml:space="preserve"> och gäller </w:t>
      </w:r>
      <w:r w:rsidR="00BA4731">
        <w:t>i</w:t>
      </w:r>
      <w:r>
        <w:t xml:space="preserve"> distriktserierna för klasserna U6-U12</w:t>
      </w:r>
      <w:r w:rsidRPr="000C71B1">
        <w:t>:</w:t>
      </w:r>
    </w:p>
    <w:p w14:paraId="04B82BFF" w14:textId="0F1782CF" w:rsidR="006F2245" w:rsidRDefault="006F2245" w:rsidP="006F2245">
      <w:r w:rsidRPr="005327D9">
        <w:t>Varje lag/träningsgrupp, för barn i åldern 8 till 12 år, ska ha minst en ansvarig ledare/tränare närvarande vid varje tränings- och tävlingstillfälle med godkänt genomgången SHF:s Bas- eller TS1-kurs</w:t>
      </w:r>
      <w:r>
        <w:t>.</w:t>
      </w:r>
    </w:p>
    <w:p w14:paraId="34780DC3" w14:textId="77777777" w:rsidR="00BA4731" w:rsidRDefault="00BA4731" w:rsidP="006F2245"/>
    <w:p w14:paraId="37ACE0F4" w14:textId="5BCF22D4" w:rsidR="000C069D" w:rsidRDefault="005E72D1" w:rsidP="006F2245">
      <w:pPr>
        <w:rPr>
          <w:noProof/>
          <w:color w:val="000000"/>
        </w:rPr>
      </w:pPr>
      <w:r>
        <w:rPr>
          <w:noProof/>
        </w:rPr>
        <w:drawing>
          <wp:inline distT="0" distB="0" distL="0" distR="0" wp14:anchorId="56213454" wp14:editId="52E15A7F">
            <wp:extent cx="3307080" cy="2415540"/>
            <wp:effectExtent l="19050" t="0" r="762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6005" t="22656" r="8656" b="21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080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069D" w:rsidRPr="00FE68B0">
        <w:rPr>
          <w:rFonts w:ascii="Times-Roman" w:hAnsi="Times-Roman" w:cs="Times-Roman"/>
          <w:sz w:val="22"/>
          <w:lang w:eastAsia="sv-SE"/>
        </w:rPr>
        <w:br/>
      </w:r>
    </w:p>
    <w:p w14:paraId="4DF6149A" w14:textId="77777777" w:rsidR="000C069D" w:rsidRPr="000C069D" w:rsidRDefault="000C069D" w:rsidP="000C069D"/>
    <w:p w14:paraId="6C582F9B" w14:textId="77777777" w:rsidR="00461C34" w:rsidRPr="00FE68B0" w:rsidRDefault="00461C34" w:rsidP="003E178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2"/>
          <w:lang w:eastAsia="sv-SE"/>
        </w:rPr>
      </w:pPr>
    </w:p>
    <w:sectPr w:rsidR="00461C34" w:rsidRPr="00FE68B0" w:rsidSect="003E0067">
      <w:headerReference w:type="default" r:id="rId8"/>
      <w:footerReference w:type="default" r:id="rId9"/>
      <w:pgSz w:w="11907" w:h="16839" w:code="9"/>
      <w:pgMar w:top="1843" w:right="2459" w:bottom="1418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28ACB" w14:textId="77777777" w:rsidR="00293D2F" w:rsidRDefault="00293D2F" w:rsidP="00322CB0">
      <w:pPr>
        <w:spacing w:after="0" w:line="240" w:lineRule="auto"/>
      </w:pPr>
      <w:r>
        <w:separator/>
      </w:r>
    </w:p>
  </w:endnote>
  <w:endnote w:type="continuationSeparator" w:id="0">
    <w:p w14:paraId="6F568045" w14:textId="77777777" w:rsidR="00293D2F" w:rsidRDefault="00293D2F" w:rsidP="00322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A62F7" w14:textId="237A389F" w:rsidR="00461C34" w:rsidRPr="00B76984" w:rsidRDefault="00B73BF3" w:rsidP="00322CB0">
    <w:pPr>
      <w:pStyle w:val="Allmntstyckeformat"/>
      <w:jc w:val="right"/>
      <w:rPr>
        <w:rFonts w:ascii="Arial" w:hAnsi="Arial" w:cs="Arial"/>
        <w:sz w:val="16"/>
        <w:szCs w:val="16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04AC85" wp14:editId="025C2168">
              <wp:simplePos x="0" y="0"/>
              <wp:positionH relativeFrom="column">
                <wp:posOffset>-279400</wp:posOffset>
              </wp:positionH>
              <wp:positionV relativeFrom="paragraph">
                <wp:posOffset>10160</wp:posOffset>
              </wp:positionV>
              <wp:extent cx="1484630" cy="970915"/>
              <wp:effectExtent l="0" t="635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4630" cy="970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42288A" w14:textId="77777777" w:rsidR="00461C34" w:rsidRDefault="0009640E">
                          <w:r>
                            <w:rPr>
                              <w:noProof/>
                              <w:lang w:eastAsia="sv-SE"/>
                            </w:rPr>
                            <w:drawing>
                              <wp:inline distT="0" distB="0" distL="0" distR="0" wp14:anchorId="6C8CCB81" wp14:editId="7067F4AB">
                                <wp:extent cx="1013460" cy="777240"/>
                                <wp:effectExtent l="19050" t="0" r="0" b="0"/>
                                <wp:docPr id="5" name="Bild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3460" cy="7772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04AC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22pt;margin-top:.8pt;width:116.9pt;height:7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d/ttQ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" filled="f" stroked="f">
              <v:textbox style="mso-fit-shape-to-text:t">
                <w:txbxContent>
                  <w:p w14:paraId="1E42288A" w14:textId="77777777" w:rsidR="00461C34" w:rsidRDefault="0009640E">
                    <w:r>
                      <w:rPr>
                        <w:noProof/>
                        <w:lang w:eastAsia="sv-SE"/>
                      </w:rPr>
                      <w:drawing>
                        <wp:inline distT="0" distB="0" distL="0" distR="0" wp14:anchorId="6C8CCB81" wp14:editId="7067F4AB">
                          <wp:extent cx="1013460" cy="777240"/>
                          <wp:effectExtent l="19050" t="0" r="0" b="0"/>
                          <wp:docPr id="5" name="Bild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3460" cy="7772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61C34" w:rsidRPr="00B76984">
      <w:rPr>
        <w:rFonts w:ascii="Arial" w:hAnsi="Arial" w:cs="Arial"/>
        <w:sz w:val="16"/>
        <w:szCs w:val="16"/>
      </w:rPr>
      <w:t>SVENSKA HANDBOLLFÖRBUNDET</w:t>
    </w:r>
  </w:p>
  <w:p w14:paraId="7CD37A1D" w14:textId="77777777" w:rsidR="00461C34" w:rsidRPr="00B76984" w:rsidRDefault="00461C34" w:rsidP="00322CB0">
    <w:pPr>
      <w:pStyle w:val="Allmntstyckeformat"/>
      <w:jc w:val="right"/>
      <w:rPr>
        <w:rFonts w:ascii="Arial" w:hAnsi="Arial" w:cs="Arial"/>
        <w:sz w:val="16"/>
        <w:szCs w:val="16"/>
      </w:rPr>
    </w:pPr>
    <w:r w:rsidRPr="00B76984">
      <w:rPr>
        <w:rFonts w:ascii="Arial" w:hAnsi="Arial" w:cs="Arial"/>
        <w:sz w:val="16"/>
        <w:szCs w:val="16"/>
      </w:rPr>
      <w:t>Idrottens Hus, 114 73 Stockholm</w:t>
    </w:r>
  </w:p>
  <w:p w14:paraId="5800A950" w14:textId="77777777" w:rsidR="00461C34" w:rsidRPr="00B76984" w:rsidRDefault="00461C34" w:rsidP="00322CB0">
    <w:pPr>
      <w:pStyle w:val="Allmntstyckeformat"/>
      <w:jc w:val="right"/>
      <w:rPr>
        <w:rFonts w:ascii="Arial" w:hAnsi="Arial" w:cs="Arial"/>
        <w:sz w:val="16"/>
        <w:szCs w:val="16"/>
      </w:rPr>
    </w:pPr>
    <w:r w:rsidRPr="00B76984">
      <w:rPr>
        <w:rFonts w:ascii="Arial" w:hAnsi="Arial" w:cs="Arial"/>
        <w:caps/>
        <w:sz w:val="16"/>
        <w:szCs w:val="16"/>
      </w:rPr>
      <w:t>MOBIL</w:t>
    </w:r>
    <w:r w:rsidRPr="00B76984">
      <w:rPr>
        <w:rFonts w:ascii="Arial" w:hAnsi="Arial" w:cs="Arial"/>
        <w:sz w:val="16"/>
        <w:szCs w:val="16"/>
      </w:rPr>
      <w:t xml:space="preserve"> +46(0)8-699 60 00</w:t>
    </w:r>
  </w:p>
  <w:p w14:paraId="2C6C48CA" w14:textId="77777777" w:rsidR="00461C34" w:rsidRPr="00B76984" w:rsidRDefault="00461C34" w:rsidP="00322CB0">
    <w:pPr>
      <w:pStyle w:val="Allmntstyckeformat"/>
      <w:jc w:val="right"/>
      <w:rPr>
        <w:rFonts w:ascii="Arial" w:hAnsi="Arial" w:cs="Arial"/>
        <w:sz w:val="16"/>
        <w:szCs w:val="16"/>
      </w:rPr>
    </w:pPr>
    <w:r w:rsidRPr="00B76984">
      <w:rPr>
        <w:rFonts w:ascii="Arial" w:hAnsi="Arial" w:cs="Arial"/>
        <w:sz w:val="16"/>
        <w:szCs w:val="16"/>
      </w:rPr>
      <w:t>TEL +46(0)8-699 60 00</w:t>
    </w:r>
  </w:p>
  <w:p w14:paraId="51314858" w14:textId="77777777" w:rsidR="00461C34" w:rsidRPr="00B76984" w:rsidRDefault="00461C34" w:rsidP="00322CB0">
    <w:pPr>
      <w:pStyle w:val="Allmntstyckeformat"/>
      <w:jc w:val="right"/>
      <w:rPr>
        <w:rFonts w:ascii="Arial" w:hAnsi="Arial" w:cs="Arial"/>
        <w:sz w:val="16"/>
        <w:szCs w:val="16"/>
      </w:rPr>
    </w:pPr>
    <w:r w:rsidRPr="00B76984">
      <w:rPr>
        <w:rFonts w:ascii="Arial" w:hAnsi="Arial" w:cs="Arial"/>
        <w:sz w:val="16"/>
        <w:szCs w:val="16"/>
      </w:rPr>
      <w:t>FAX +46(0)8-93 85 74</w:t>
    </w:r>
  </w:p>
  <w:p w14:paraId="6AB14570" w14:textId="77777777" w:rsidR="00461C34" w:rsidRPr="00B76984" w:rsidRDefault="00461C34" w:rsidP="00322CB0">
    <w:pPr>
      <w:pStyle w:val="Sidfot"/>
      <w:jc w:val="right"/>
      <w:rPr>
        <w:rFonts w:ascii="Arial" w:hAnsi="Arial" w:cs="Arial"/>
        <w:sz w:val="16"/>
        <w:szCs w:val="16"/>
      </w:rPr>
    </w:pPr>
    <w:r w:rsidRPr="00B76984">
      <w:rPr>
        <w:rFonts w:ascii="Arial" w:hAnsi="Arial" w:cs="Arial"/>
        <w:sz w:val="16"/>
        <w:szCs w:val="16"/>
      </w:rPr>
      <w:t>www.handboll.info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9CC36" w14:textId="77777777" w:rsidR="00293D2F" w:rsidRDefault="00293D2F" w:rsidP="00322CB0">
      <w:pPr>
        <w:spacing w:after="0" w:line="240" w:lineRule="auto"/>
      </w:pPr>
      <w:r>
        <w:separator/>
      </w:r>
    </w:p>
  </w:footnote>
  <w:footnote w:type="continuationSeparator" w:id="0">
    <w:p w14:paraId="5F2B1D69" w14:textId="77777777" w:rsidR="00293D2F" w:rsidRDefault="00293D2F" w:rsidP="00322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4D52A" w14:textId="7FD41561" w:rsidR="00461C34" w:rsidRPr="00E21D85" w:rsidRDefault="00B73BF3" w:rsidP="00E21D85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4401C4" wp14:editId="6AC417DB">
              <wp:simplePos x="0" y="0"/>
              <wp:positionH relativeFrom="column">
                <wp:posOffset>-466725</wp:posOffset>
              </wp:positionH>
              <wp:positionV relativeFrom="paragraph">
                <wp:posOffset>-191135</wp:posOffset>
              </wp:positionV>
              <wp:extent cx="7781925" cy="1657350"/>
              <wp:effectExtent l="0" t="0" r="0" b="63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1925" cy="1657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5B4EF2" w14:textId="77777777" w:rsidR="00461C34" w:rsidRPr="00E21D85" w:rsidRDefault="0009640E">
                          <w:r>
                            <w:rPr>
                              <w:noProof/>
                              <w:lang w:eastAsia="sv-SE"/>
                            </w:rPr>
                            <w:drawing>
                              <wp:inline distT="0" distB="0" distL="0" distR="0" wp14:anchorId="3A9D10A4" wp14:editId="36942644">
                                <wp:extent cx="7444740" cy="1325880"/>
                                <wp:effectExtent l="19050" t="0" r="3810" b="0"/>
                                <wp:docPr id="3" name="Picture 3" descr="TopBrevpapper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TopBrevpapper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44740" cy="1325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401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.75pt;margin-top:-15.05pt;width:612.75pt;height:13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" stroked="f">
              <v:textbox>
                <w:txbxContent>
                  <w:p w14:paraId="465B4EF2" w14:textId="77777777" w:rsidR="00461C34" w:rsidRPr="00E21D85" w:rsidRDefault="0009640E">
                    <w:r>
                      <w:rPr>
                        <w:noProof/>
                        <w:lang w:eastAsia="sv-SE"/>
                      </w:rPr>
                      <w:drawing>
                        <wp:inline distT="0" distB="0" distL="0" distR="0" wp14:anchorId="3A9D10A4" wp14:editId="36942644">
                          <wp:extent cx="7444740" cy="1325880"/>
                          <wp:effectExtent l="19050" t="0" r="3810" b="0"/>
                          <wp:docPr id="3" name="Picture 3" descr="TopBrevpapper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TopBrevpapper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44740" cy="1325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40D0A"/>
    <w:multiLevelType w:val="hybridMultilevel"/>
    <w:tmpl w:val="BA12D8B2"/>
    <w:lvl w:ilvl="0" w:tplc="BF1AD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1654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AC8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325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C89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E83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BE0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0C6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7649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86A13EE"/>
    <w:multiLevelType w:val="hybridMultilevel"/>
    <w:tmpl w:val="D144BD5A"/>
    <w:lvl w:ilvl="0" w:tplc="041D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C766D"/>
    <w:multiLevelType w:val="hybridMultilevel"/>
    <w:tmpl w:val="16F62376"/>
    <w:lvl w:ilvl="0" w:tplc="041D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2AB"/>
    <w:rsid w:val="00011E0E"/>
    <w:rsid w:val="00014662"/>
    <w:rsid w:val="00022563"/>
    <w:rsid w:val="0009640E"/>
    <w:rsid w:val="000B4F4D"/>
    <w:rsid w:val="000B726C"/>
    <w:rsid w:val="000C069D"/>
    <w:rsid w:val="00130899"/>
    <w:rsid w:val="0015337C"/>
    <w:rsid w:val="00162634"/>
    <w:rsid w:val="001C1F63"/>
    <w:rsid w:val="001E1EF5"/>
    <w:rsid w:val="00263615"/>
    <w:rsid w:val="00293D2F"/>
    <w:rsid w:val="002A25E0"/>
    <w:rsid w:val="002C03FA"/>
    <w:rsid w:val="002E4DE9"/>
    <w:rsid w:val="00322CB0"/>
    <w:rsid w:val="00371949"/>
    <w:rsid w:val="003725C6"/>
    <w:rsid w:val="003A7F9B"/>
    <w:rsid w:val="003B6FDB"/>
    <w:rsid w:val="003E0067"/>
    <w:rsid w:val="003E1787"/>
    <w:rsid w:val="00432BB7"/>
    <w:rsid w:val="00461C34"/>
    <w:rsid w:val="004729FE"/>
    <w:rsid w:val="0052544A"/>
    <w:rsid w:val="00577098"/>
    <w:rsid w:val="00595817"/>
    <w:rsid w:val="005A2606"/>
    <w:rsid w:val="005C7240"/>
    <w:rsid w:val="005D2F34"/>
    <w:rsid w:val="005E72D1"/>
    <w:rsid w:val="00620EFB"/>
    <w:rsid w:val="00622661"/>
    <w:rsid w:val="006372AB"/>
    <w:rsid w:val="00642B0E"/>
    <w:rsid w:val="006479D5"/>
    <w:rsid w:val="00672E06"/>
    <w:rsid w:val="00685B24"/>
    <w:rsid w:val="006A0A88"/>
    <w:rsid w:val="006A19F9"/>
    <w:rsid w:val="006A22DF"/>
    <w:rsid w:val="006B4BC0"/>
    <w:rsid w:val="006B65C4"/>
    <w:rsid w:val="006F2245"/>
    <w:rsid w:val="00721524"/>
    <w:rsid w:val="00757FB3"/>
    <w:rsid w:val="00767883"/>
    <w:rsid w:val="007815A6"/>
    <w:rsid w:val="00782B6A"/>
    <w:rsid w:val="0078542D"/>
    <w:rsid w:val="007E343D"/>
    <w:rsid w:val="007E41A7"/>
    <w:rsid w:val="007F3FDE"/>
    <w:rsid w:val="00995DAB"/>
    <w:rsid w:val="009A47D4"/>
    <w:rsid w:val="009D3B82"/>
    <w:rsid w:val="00A13521"/>
    <w:rsid w:val="00A62664"/>
    <w:rsid w:val="00B22D1B"/>
    <w:rsid w:val="00B73562"/>
    <w:rsid w:val="00B73BF3"/>
    <w:rsid w:val="00B76984"/>
    <w:rsid w:val="00B975F6"/>
    <w:rsid w:val="00BA4731"/>
    <w:rsid w:val="00BA6834"/>
    <w:rsid w:val="00BC02DD"/>
    <w:rsid w:val="00C24B9C"/>
    <w:rsid w:val="00C419A5"/>
    <w:rsid w:val="00C63CA9"/>
    <w:rsid w:val="00C867A1"/>
    <w:rsid w:val="00CB1972"/>
    <w:rsid w:val="00CC4EC5"/>
    <w:rsid w:val="00D00B19"/>
    <w:rsid w:val="00DF0090"/>
    <w:rsid w:val="00E12B0B"/>
    <w:rsid w:val="00E21D85"/>
    <w:rsid w:val="00E55A88"/>
    <w:rsid w:val="00E755DD"/>
    <w:rsid w:val="00E75938"/>
    <w:rsid w:val="00EB303A"/>
    <w:rsid w:val="00F42E0D"/>
    <w:rsid w:val="00F97707"/>
    <w:rsid w:val="00FE4C93"/>
    <w:rsid w:val="00FE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CC8B1C"/>
  <w15:docId w15:val="{71BFFDC6-F2BC-458E-ABAA-18BF0918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1972"/>
    <w:pPr>
      <w:spacing w:after="120" w:line="276" w:lineRule="auto"/>
    </w:pPr>
    <w:rPr>
      <w:rFonts w:ascii="Times New Roman" w:hAnsi="Times New Roman" w:cs="Calibri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autoRedefine/>
    <w:uiPriority w:val="99"/>
    <w:qFormat/>
    <w:locked/>
    <w:rsid w:val="00CB1972"/>
    <w:pPr>
      <w:keepNext/>
      <w:spacing w:before="240"/>
      <w:outlineLvl w:val="0"/>
    </w:pPr>
    <w:rPr>
      <w:rFonts w:ascii="Arial" w:eastAsia="Times New Roman" w:hAnsi="Arial" w:cs="Times New Roman"/>
      <w:b/>
      <w:bCs/>
      <w:kern w:val="32"/>
      <w:sz w:val="36"/>
      <w:szCs w:val="32"/>
    </w:rPr>
  </w:style>
  <w:style w:type="paragraph" w:styleId="Rubrik2">
    <w:name w:val="heading 2"/>
    <w:basedOn w:val="Rubrik1"/>
    <w:next w:val="Normal"/>
    <w:link w:val="Rubrik2Char"/>
    <w:autoRedefine/>
    <w:uiPriority w:val="99"/>
    <w:qFormat/>
    <w:locked/>
    <w:rsid w:val="00CB1972"/>
    <w:pPr>
      <w:spacing w:after="60"/>
      <w:outlineLvl w:val="1"/>
    </w:pPr>
    <w:rPr>
      <w:bCs w:val="0"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9"/>
    <w:locked/>
    <w:rsid w:val="00CB1972"/>
    <w:rPr>
      <w:rFonts w:ascii="Arial" w:hAnsi="Arial"/>
      <w:b/>
      <w:kern w:val="32"/>
      <w:sz w:val="32"/>
      <w:lang w:val="en-US" w:eastAsia="en-US"/>
    </w:rPr>
  </w:style>
  <w:style w:type="character" w:customStyle="1" w:styleId="Rubrik2Char">
    <w:name w:val="Rubrik 2 Char"/>
    <w:link w:val="Rubrik2"/>
    <w:uiPriority w:val="99"/>
    <w:locked/>
    <w:rsid w:val="00CB1972"/>
    <w:rPr>
      <w:rFonts w:ascii="Arial" w:hAnsi="Arial"/>
      <w:b/>
      <w:i/>
      <w:kern w:val="32"/>
      <w:sz w:val="28"/>
      <w:lang w:val="en-US" w:eastAsia="en-US"/>
    </w:rPr>
  </w:style>
  <w:style w:type="paragraph" w:styleId="Sidhuvud">
    <w:name w:val="header"/>
    <w:basedOn w:val="Normal"/>
    <w:link w:val="SidhuvudChar"/>
    <w:uiPriority w:val="99"/>
    <w:semiHidden/>
    <w:rsid w:val="00322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link w:val="Sidhuvud"/>
    <w:uiPriority w:val="99"/>
    <w:semiHidden/>
    <w:locked/>
    <w:rsid w:val="00322CB0"/>
    <w:rPr>
      <w:rFonts w:cs="Times New Roman"/>
    </w:rPr>
  </w:style>
  <w:style w:type="paragraph" w:styleId="Sidfot">
    <w:name w:val="footer"/>
    <w:basedOn w:val="Normal"/>
    <w:link w:val="SidfotChar"/>
    <w:uiPriority w:val="99"/>
    <w:semiHidden/>
    <w:rsid w:val="00322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link w:val="Sidfot"/>
    <w:uiPriority w:val="99"/>
    <w:semiHidden/>
    <w:locked/>
    <w:rsid w:val="00322CB0"/>
    <w:rPr>
      <w:rFonts w:cs="Times New Roman"/>
    </w:rPr>
  </w:style>
  <w:style w:type="paragraph" w:customStyle="1" w:styleId="Allmntstyckeformat">
    <w:name w:val="[Allmänt styckeformat]"/>
    <w:basedOn w:val="Normal"/>
    <w:uiPriority w:val="99"/>
    <w:rsid w:val="00322CB0"/>
    <w:pPr>
      <w:autoSpaceDE w:val="0"/>
      <w:autoSpaceDN w:val="0"/>
      <w:adjustRightInd w:val="0"/>
      <w:spacing w:after="0" w:line="288" w:lineRule="auto"/>
      <w:textAlignment w:val="center"/>
    </w:pPr>
    <w:rPr>
      <w:color w:val="000000"/>
      <w:szCs w:val="24"/>
    </w:rPr>
  </w:style>
  <w:style w:type="paragraph" w:styleId="Ballongtext">
    <w:name w:val="Balloon Text"/>
    <w:basedOn w:val="Normal"/>
    <w:link w:val="BallongtextChar"/>
    <w:uiPriority w:val="99"/>
    <w:semiHidden/>
    <w:rsid w:val="00322CB0"/>
    <w:pPr>
      <w:spacing w:after="0" w:line="240" w:lineRule="auto"/>
    </w:pPr>
    <w:rPr>
      <w:rFonts w:ascii="Tahoma" w:hAnsi="Tahoma" w:cs="Times New Roman"/>
      <w:sz w:val="16"/>
      <w:szCs w:val="16"/>
      <w:lang w:eastAsia="sv-SE"/>
    </w:rPr>
  </w:style>
  <w:style w:type="character" w:customStyle="1" w:styleId="BallongtextChar">
    <w:name w:val="Ballongtext Char"/>
    <w:link w:val="Ballongtext"/>
    <w:uiPriority w:val="99"/>
    <w:semiHidden/>
    <w:locked/>
    <w:rsid w:val="00322CB0"/>
    <w:rPr>
      <w:rFonts w:ascii="Tahoma" w:hAnsi="Tahoma"/>
      <w:sz w:val="16"/>
    </w:rPr>
  </w:style>
  <w:style w:type="paragraph" w:customStyle="1" w:styleId="HBRubrik">
    <w:name w:val="HBRubrik"/>
    <w:basedOn w:val="Normal"/>
    <w:link w:val="HBRubrikChar"/>
    <w:uiPriority w:val="99"/>
    <w:rsid w:val="003A7F9B"/>
    <w:pPr>
      <w:ind w:left="1134" w:right="1019"/>
    </w:pPr>
    <w:rPr>
      <w:rFonts w:ascii="Arial" w:hAnsi="Arial" w:cs="Times New Roman"/>
      <w:b/>
      <w:bCs/>
      <w:sz w:val="40"/>
      <w:szCs w:val="40"/>
      <w:lang w:eastAsia="sv-SE"/>
    </w:rPr>
  </w:style>
  <w:style w:type="paragraph" w:customStyle="1" w:styleId="HBBrdtext">
    <w:name w:val="HB Brödtext"/>
    <w:basedOn w:val="HBRubrik"/>
    <w:link w:val="HBBrdtextChar"/>
    <w:uiPriority w:val="99"/>
    <w:rsid w:val="003A7F9B"/>
    <w:rPr>
      <w:rFonts w:ascii="Garamond" w:hAnsi="Garamond"/>
    </w:rPr>
  </w:style>
  <w:style w:type="character" w:customStyle="1" w:styleId="HBRubrikChar">
    <w:name w:val="HBRubrik Char"/>
    <w:link w:val="HBRubrik"/>
    <w:uiPriority w:val="99"/>
    <w:locked/>
    <w:rsid w:val="003A7F9B"/>
    <w:rPr>
      <w:rFonts w:ascii="Arial" w:hAnsi="Arial"/>
      <w:b/>
      <w:sz w:val="40"/>
      <w:lang w:val="sv-SE"/>
    </w:rPr>
  </w:style>
  <w:style w:type="paragraph" w:customStyle="1" w:styleId="HBUnderrubrik">
    <w:name w:val="HBUnderrubrik"/>
    <w:basedOn w:val="HBBrdtext"/>
    <w:link w:val="HBUnderrubrikChar"/>
    <w:uiPriority w:val="99"/>
    <w:rsid w:val="00B76984"/>
    <w:pPr>
      <w:spacing w:after="0" w:line="240" w:lineRule="auto"/>
      <w:ind w:right="1021"/>
    </w:pPr>
    <w:rPr>
      <w:rFonts w:ascii="Arial" w:hAnsi="Arial"/>
      <w:b w:val="0"/>
      <w:bCs w:val="0"/>
    </w:rPr>
  </w:style>
  <w:style w:type="character" w:customStyle="1" w:styleId="HBBrdtextChar">
    <w:name w:val="HB Brödtext Char"/>
    <w:link w:val="HBBrdtext"/>
    <w:uiPriority w:val="99"/>
    <w:locked/>
    <w:rsid w:val="003A7F9B"/>
    <w:rPr>
      <w:rFonts w:ascii="Garamond" w:hAnsi="Garamond"/>
      <w:b/>
      <w:sz w:val="40"/>
      <w:lang w:val="sv-SE"/>
    </w:rPr>
  </w:style>
  <w:style w:type="character" w:customStyle="1" w:styleId="HBUnderrubrikChar">
    <w:name w:val="HBUnderrubrik Char"/>
    <w:link w:val="HBUnderrubrik"/>
    <w:uiPriority w:val="99"/>
    <w:locked/>
    <w:rsid w:val="00B76984"/>
    <w:rPr>
      <w:rFonts w:ascii="Arial" w:hAnsi="Arial"/>
      <w:b/>
      <w:sz w:val="40"/>
      <w:lang w:val="sv-SE"/>
    </w:rPr>
  </w:style>
  <w:style w:type="character" w:styleId="Hyperlnk">
    <w:name w:val="Hyperlink"/>
    <w:uiPriority w:val="99"/>
    <w:rsid w:val="00E12B0B"/>
    <w:rPr>
      <w:rFonts w:cs="Times New Roman"/>
      <w:color w:val="0000FF"/>
      <w:u w:val="single"/>
    </w:rPr>
  </w:style>
  <w:style w:type="paragraph" w:styleId="Rubrik">
    <w:name w:val="Title"/>
    <w:basedOn w:val="Normal"/>
    <w:next w:val="Normal"/>
    <w:link w:val="RubrikChar"/>
    <w:uiPriority w:val="99"/>
    <w:qFormat/>
    <w:locked/>
    <w:rsid w:val="00CB1972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RubrikChar">
    <w:name w:val="Rubrik Char"/>
    <w:link w:val="Rubrik"/>
    <w:uiPriority w:val="99"/>
    <w:locked/>
    <w:rsid w:val="00CB1972"/>
    <w:rPr>
      <w:rFonts w:ascii="Cambria" w:hAnsi="Cambria"/>
      <w:b/>
      <w:kern w:val="28"/>
      <w:sz w:val="32"/>
      <w:lang w:val="en-US" w:eastAsia="en-US"/>
    </w:rPr>
  </w:style>
  <w:style w:type="paragraph" w:styleId="Liststycke">
    <w:name w:val="List Paragraph"/>
    <w:basedOn w:val="Normal"/>
    <w:uiPriority w:val="34"/>
    <w:qFormat/>
    <w:rsid w:val="005C7240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8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52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0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0188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Beträffande nytt brevpapper</vt:lpstr>
    </vt:vector>
  </TitlesOfParts>
  <Company>RF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Beträffande nytt brevpapper</dc:title>
  <dc:creator>Lennart Söderström (Handboll)</dc:creator>
  <cp:lastModifiedBy>Jenny Granström (Västergötlands Handbollförbund)</cp:lastModifiedBy>
  <cp:revision>2</cp:revision>
  <cp:lastPrinted>2008-10-02T14:03:00Z</cp:lastPrinted>
  <dcterms:created xsi:type="dcterms:W3CDTF">2019-09-15T07:32:00Z</dcterms:created>
  <dcterms:modified xsi:type="dcterms:W3CDTF">2019-09-15T07:32:00Z</dcterms:modified>
</cp:coreProperties>
</file>